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4F" w:rsidRDefault="008A3C4F" w:rsidP="008A3C4F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8A3C4F" w:rsidRDefault="008A3C4F" w:rsidP="008A3C4F">
      <w:pPr>
        <w:spacing w:line="235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6240F6">
        <w:rPr>
          <w:b/>
          <w:sz w:val="28"/>
          <w:szCs w:val="28"/>
        </w:rPr>
        <w:t xml:space="preserve">аключения об </w:t>
      </w:r>
      <w:r>
        <w:rPr>
          <w:b/>
          <w:sz w:val="28"/>
          <w:szCs w:val="28"/>
        </w:rPr>
        <w:t>экспертизе муниципальных нормативных правовых</w:t>
      </w:r>
      <w:r w:rsidRPr="00645268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ов</w:t>
      </w:r>
      <w:r w:rsidRPr="00645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45268">
        <w:rPr>
          <w:b/>
          <w:sz w:val="28"/>
          <w:szCs w:val="28"/>
        </w:rPr>
        <w:t>Ульянов</w:t>
      </w:r>
      <w:r>
        <w:rPr>
          <w:b/>
          <w:sz w:val="28"/>
          <w:szCs w:val="28"/>
        </w:rPr>
        <w:t>ской области, затрагивающих</w:t>
      </w:r>
      <w:r w:rsidRPr="00645268">
        <w:rPr>
          <w:b/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8A3C4F" w:rsidRDefault="008A3C4F" w:rsidP="008A3C4F">
      <w:pPr>
        <w:spacing w:line="235" w:lineRule="auto"/>
        <w:jc w:val="center"/>
        <w:rPr>
          <w:b/>
          <w:sz w:val="28"/>
          <w:szCs w:val="28"/>
        </w:rPr>
      </w:pPr>
    </w:p>
    <w:p w:rsidR="008A3C4F" w:rsidRDefault="008A3C4F" w:rsidP="008A3C4F">
      <w:pPr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2234">
        <w:rPr>
          <w:sz w:val="28"/>
          <w:szCs w:val="28"/>
        </w:rPr>
        <w:t>Отделом социально-экономического планирования и размещения муниципального заказа администрации муниципальног</w:t>
      </w:r>
      <w:r>
        <w:rPr>
          <w:sz w:val="28"/>
          <w:szCs w:val="28"/>
        </w:rPr>
        <w:t xml:space="preserve">о образования «Чердаклинский район» Ульяновской области </w:t>
      </w:r>
      <w:r>
        <w:rPr>
          <w:sz w:val="28"/>
          <w:szCs w:val="28"/>
        </w:rPr>
        <w:br/>
        <w:t xml:space="preserve">в соответствии </w:t>
      </w:r>
      <w:r w:rsidRPr="00D378F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Законом Ульяновской области от 05.11.2013 № 201-ЗО </w:t>
      </w:r>
      <w:r>
        <w:rPr>
          <w:sz w:val="28"/>
          <w:szCs w:val="28"/>
        </w:rPr>
        <w:br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</w:t>
      </w:r>
      <w:r w:rsidRPr="00D378F2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EA6613">
        <w:rPr>
          <w:sz w:val="28"/>
          <w:szCs w:val="28"/>
        </w:rPr>
        <w:t>пунктом 14 Порядка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области, утверждённого постановлением администрации муниципального образования «Чердаклинский район» Ульяновской области от 28.06.2016 № 514 «Об 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05.10.2015 № 1096» (далее – Порядок),</w:t>
      </w:r>
      <w:r w:rsidRPr="00B908D1">
        <w:rPr>
          <w:sz w:val="28"/>
          <w:szCs w:val="28"/>
        </w:rPr>
        <w:t xml:space="preserve"> рассмотрело ___________________________ </w:t>
      </w:r>
      <w:r w:rsidRPr="00B908D1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 xml:space="preserve">рассматриваемого муниципального </w:t>
      </w:r>
      <w:r w:rsidRPr="00B908D1">
        <w:rPr>
          <w:i/>
          <w:sz w:val="28"/>
          <w:szCs w:val="28"/>
        </w:rPr>
        <w:t>нормативного правового акта</w:t>
      </w:r>
      <w:r>
        <w:rPr>
          <w:i/>
          <w:sz w:val="28"/>
          <w:szCs w:val="28"/>
        </w:rPr>
        <w:t xml:space="preserve"> Ульяновской области)</w:t>
      </w:r>
      <w:r w:rsidRPr="0062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рассматриваемый МНПА),  разработанный  ________________________________ </w:t>
      </w:r>
      <w:r>
        <w:rPr>
          <w:i/>
          <w:sz w:val="28"/>
          <w:szCs w:val="28"/>
        </w:rPr>
        <w:t>(наименование структурного подразделения (должностного лица)</w:t>
      </w:r>
      <w:r>
        <w:rPr>
          <w:sz w:val="28"/>
          <w:szCs w:val="28"/>
        </w:rPr>
        <w:t>, и сообщает следующее.</w:t>
      </w:r>
    </w:p>
    <w:p w:rsidR="008A3C4F" w:rsidRDefault="008A3C4F" w:rsidP="008A3C4F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Описание рассматриваемого регулирования.</w:t>
      </w:r>
    </w:p>
    <w:p w:rsidR="008A3C4F" w:rsidRDefault="008A3C4F" w:rsidP="008A3C4F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3B83">
        <w:rPr>
          <w:sz w:val="28"/>
          <w:szCs w:val="28"/>
        </w:rPr>
        <w:t>.</w:t>
      </w:r>
      <w:r>
        <w:rPr>
          <w:sz w:val="28"/>
          <w:szCs w:val="28"/>
        </w:rPr>
        <w:t> Описание п</w:t>
      </w:r>
      <w:r w:rsidRPr="004A3B83">
        <w:rPr>
          <w:sz w:val="28"/>
          <w:szCs w:val="28"/>
        </w:rPr>
        <w:t>робле</w:t>
      </w:r>
      <w:r>
        <w:rPr>
          <w:sz w:val="28"/>
          <w:szCs w:val="28"/>
        </w:rPr>
        <w:t xml:space="preserve">мы и </w:t>
      </w:r>
      <w:r w:rsidRPr="004A3B83">
        <w:rPr>
          <w:sz w:val="28"/>
          <w:szCs w:val="28"/>
        </w:rPr>
        <w:t xml:space="preserve">негативных эффектов, возникающих в связи </w:t>
      </w:r>
      <w:r>
        <w:rPr>
          <w:sz w:val="28"/>
          <w:szCs w:val="28"/>
        </w:rPr>
        <w:br/>
      </w:r>
      <w:r w:rsidRPr="004A3B83">
        <w:rPr>
          <w:sz w:val="28"/>
          <w:szCs w:val="28"/>
        </w:rPr>
        <w:t>с наличием рассматриваемой проблемы</w:t>
      </w:r>
      <w:r>
        <w:rPr>
          <w:sz w:val="28"/>
          <w:szCs w:val="28"/>
        </w:rPr>
        <w:t>.</w:t>
      </w:r>
      <w:r w:rsidRPr="004F499C">
        <w:rPr>
          <w:sz w:val="28"/>
          <w:szCs w:val="28"/>
        </w:rPr>
        <w:t xml:space="preserve"> </w:t>
      </w:r>
    </w:p>
    <w:p w:rsidR="008A3C4F" w:rsidRDefault="008A3C4F" w:rsidP="008A3C4F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A3B83">
        <w:rPr>
          <w:sz w:val="28"/>
          <w:szCs w:val="28"/>
        </w:rPr>
        <w:t>Анализ междунар</w:t>
      </w:r>
      <w:r>
        <w:rPr>
          <w:sz w:val="28"/>
          <w:szCs w:val="28"/>
        </w:rPr>
        <w:t>одного опыта, опыта субъектов Российской Федерации</w:t>
      </w:r>
      <w:r w:rsidRPr="004A3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муниципальных образований </w:t>
      </w:r>
      <w:r w:rsidRPr="004A3B83">
        <w:rPr>
          <w:sz w:val="28"/>
          <w:szCs w:val="28"/>
        </w:rPr>
        <w:t xml:space="preserve">в соответствующей сфере </w:t>
      </w:r>
      <w:r>
        <w:rPr>
          <w:sz w:val="28"/>
          <w:szCs w:val="28"/>
        </w:rPr>
        <w:t>(при наличии информации).</w:t>
      </w:r>
    </w:p>
    <w:p w:rsidR="008A3C4F" w:rsidRDefault="008A3C4F" w:rsidP="008A3C4F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F499C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рассматриваемого</w:t>
      </w:r>
      <w:r w:rsidRPr="004F499C">
        <w:rPr>
          <w:sz w:val="28"/>
          <w:szCs w:val="28"/>
        </w:rPr>
        <w:t xml:space="preserve"> регулирования</w:t>
      </w:r>
      <w:r>
        <w:rPr>
          <w:sz w:val="28"/>
          <w:szCs w:val="28"/>
        </w:rPr>
        <w:t>, анализ текущей ситуации.</w:t>
      </w:r>
    </w:p>
    <w:p w:rsidR="008A3C4F" w:rsidRPr="00F55241" w:rsidRDefault="008A3C4F" w:rsidP="008A3C4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52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5241">
        <w:rPr>
          <w:sz w:val="28"/>
          <w:szCs w:val="28"/>
        </w:rPr>
        <w:t xml:space="preserve">Анализ основных групп участников отношений, интересы которых затронуты </w:t>
      </w:r>
      <w:r>
        <w:rPr>
          <w:sz w:val="28"/>
          <w:szCs w:val="28"/>
        </w:rPr>
        <w:t>рассматриваемым правовым регулированием.</w:t>
      </w:r>
    </w:p>
    <w:p w:rsidR="008A3C4F" w:rsidRDefault="008A3C4F" w:rsidP="008A3C4F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 Иные сведения, позволяющие оценить обоснованность рассматриваемого регулирования. </w:t>
      </w:r>
    </w:p>
    <w:p w:rsidR="008A3C4F" w:rsidRPr="00166B6D" w:rsidRDefault="008A3C4F" w:rsidP="008A3C4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Замечания и предложения по рассматриваемому МНПА.</w:t>
      </w:r>
    </w:p>
    <w:p w:rsidR="008A3C4F" w:rsidRPr="00EA50C0" w:rsidRDefault="008A3C4F" w:rsidP="008A3C4F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8. Выводы</w:t>
      </w:r>
      <w:r w:rsidRPr="00F31390">
        <w:rPr>
          <w:sz w:val="28"/>
          <w:szCs w:val="28"/>
        </w:rPr>
        <w:t xml:space="preserve"> по результат</w:t>
      </w:r>
      <w:r>
        <w:rPr>
          <w:sz w:val="28"/>
          <w:szCs w:val="28"/>
        </w:rPr>
        <w:t>ам проведения экспертизы</w:t>
      </w:r>
      <w:r w:rsidRPr="00F31390">
        <w:rPr>
          <w:sz w:val="28"/>
          <w:szCs w:val="28"/>
        </w:rPr>
        <w:t>.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Начальник  отдела социально-экономического 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планирования </w:t>
      </w:r>
      <w:r w:rsidRPr="00823B4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размещения муниципального 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заказа управления экономического и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стратегического развития  администрации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«Чердаклинский район»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Ульяновской области</w:t>
      </w:r>
      <w:r w:rsidRPr="00823B47">
        <w:rPr>
          <w:color w:val="000000"/>
          <w:sz w:val="28"/>
        </w:rPr>
        <w:t xml:space="preserve">                                                        </w:t>
      </w:r>
      <w:r>
        <w:rPr>
          <w:color w:val="000000"/>
          <w:sz w:val="28"/>
        </w:rPr>
        <w:t xml:space="preserve">              </w:t>
      </w:r>
      <w:r w:rsidRPr="00823B47">
        <w:rPr>
          <w:color w:val="000000"/>
          <w:sz w:val="28"/>
        </w:rPr>
        <w:t>Подпись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________________________</w:t>
      </w:r>
    </w:p>
    <w:p w:rsidR="004C72F9" w:rsidRDefault="004C72F9">
      <w:bookmarkStart w:id="0" w:name="_GoBack"/>
      <w:bookmarkEnd w:id="0"/>
    </w:p>
    <w:sectPr w:rsidR="004C72F9" w:rsidSect="00680907">
      <w:headerReference w:type="default" r:id="rId5"/>
      <w:headerReference w:type="first" r:id="rId6"/>
      <w:pgSz w:w="11906" w:h="16838"/>
      <w:pgMar w:top="851" w:right="567" w:bottom="993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A" w:rsidRPr="00C52AE4" w:rsidRDefault="008A3C4F">
    <w:pPr>
      <w:pStyle w:val="a3"/>
      <w:jc w:val="center"/>
      <w:rPr>
        <w:sz w:val="28"/>
        <w:szCs w:val="28"/>
      </w:rPr>
    </w:pPr>
    <w:r w:rsidRPr="00C52AE4">
      <w:rPr>
        <w:sz w:val="28"/>
        <w:szCs w:val="28"/>
      </w:rPr>
      <w:fldChar w:fldCharType="begin"/>
    </w:r>
    <w:r w:rsidRPr="00C52AE4">
      <w:rPr>
        <w:sz w:val="28"/>
        <w:szCs w:val="28"/>
      </w:rPr>
      <w:instrText>PAGE   \* MERGEFORMAT</w:instrText>
    </w:r>
    <w:r w:rsidRPr="00C52AE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52AE4">
      <w:rPr>
        <w:sz w:val="28"/>
        <w:szCs w:val="28"/>
      </w:rPr>
      <w:fldChar w:fldCharType="end"/>
    </w:r>
  </w:p>
  <w:p w:rsidR="0038512A" w:rsidRDefault="008A3C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A" w:rsidRDefault="008A3C4F">
    <w:pPr>
      <w:pStyle w:val="a3"/>
      <w:jc w:val="center"/>
    </w:pPr>
  </w:p>
  <w:p w:rsidR="0038512A" w:rsidRDefault="008A3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F"/>
    <w:rsid w:val="002023C4"/>
    <w:rsid w:val="00357D35"/>
    <w:rsid w:val="004C72F9"/>
    <w:rsid w:val="008A3C4F"/>
    <w:rsid w:val="00D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</cp:revision>
  <dcterms:created xsi:type="dcterms:W3CDTF">2016-11-23T12:20:00Z</dcterms:created>
  <dcterms:modified xsi:type="dcterms:W3CDTF">2016-11-23T12:20:00Z</dcterms:modified>
</cp:coreProperties>
</file>